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AD34" w14:textId="54A329E1" w:rsidR="009D3C02" w:rsidRPr="005C0511" w:rsidRDefault="009D3C02" w:rsidP="008440ED">
      <w:pPr>
        <w:spacing w:line="240" w:lineRule="auto"/>
        <w:jc w:val="center"/>
        <w:rPr>
          <w:b/>
          <w:bCs/>
          <w:color w:val="auto"/>
          <w:sz w:val="32"/>
          <w:szCs w:val="32"/>
        </w:rPr>
      </w:pPr>
      <w:r w:rsidRPr="005C0511">
        <w:rPr>
          <w:b/>
          <w:bCs/>
          <w:color w:val="auto"/>
          <w:sz w:val="32"/>
          <w:szCs w:val="32"/>
        </w:rPr>
        <w:t xml:space="preserve">The CFWI Committee </w:t>
      </w:r>
      <w:r w:rsidR="00D0568E" w:rsidRPr="005C0511">
        <w:rPr>
          <w:b/>
          <w:bCs/>
          <w:color w:val="auto"/>
          <w:sz w:val="32"/>
          <w:szCs w:val="32"/>
        </w:rPr>
        <w:t>for</w:t>
      </w:r>
      <w:r w:rsidRPr="005C0511">
        <w:rPr>
          <w:b/>
          <w:bCs/>
          <w:color w:val="auto"/>
          <w:sz w:val="32"/>
          <w:szCs w:val="32"/>
        </w:rPr>
        <w:t xml:space="preserve"> </w:t>
      </w:r>
      <w:r w:rsidR="00404946" w:rsidRPr="005C0511">
        <w:rPr>
          <w:b/>
          <w:bCs/>
          <w:color w:val="auto"/>
          <w:sz w:val="32"/>
          <w:szCs w:val="32"/>
        </w:rPr>
        <w:t>Public Affairs</w:t>
      </w:r>
      <w:r w:rsidR="008609D1" w:rsidRPr="005C0511">
        <w:rPr>
          <w:b/>
          <w:bCs/>
          <w:color w:val="auto"/>
          <w:sz w:val="32"/>
          <w:szCs w:val="32"/>
        </w:rPr>
        <w:t xml:space="preserve"> presents</w:t>
      </w:r>
      <w:r w:rsidR="005C0511" w:rsidRPr="005C0511">
        <w:rPr>
          <w:b/>
          <w:bCs/>
          <w:color w:val="auto"/>
          <w:sz w:val="32"/>
          <w:szCs w:val="32"/>
        </w:rPr>
        <w:t>:</w:t>
      </w:r>
    </w:p>
    <w:p w14:paraId="68EA3311" w14:textId="4F986177" w:rsidR="008609D1" w:rsidRPr="006126DF" w:rsidRDefault="00CB7D99" w:rsidP="008609D1">
      <w:pPr>
        <w:pStyle w:val="Title"/>
        <w:jc w:val="center"/>
        <w:rPr>
          <w:color w:val="768838"/>
          <w:sz w:val="52"/>
          <w:szCs w:val="52"/>
        </w:rPr>
      </w:pPr>
      <w:r>
        <w:rPr>
          <w:color w:val="768838"/>
          <w:sz w:val="52"/>
          <w:szCs w:val="52"/>
        </w:rPr>
        <w:t>WHy did you buy that?</w:t>
      </w:r>
    </w:p>
    <w:p w14:paraId="439F2DF5" w14:textId="7255A2C1" w:rsidR="0097293A" w:rsidRDefault="00525CA3" w:rsidP="008609D1">
      <w:pPr>
        <w:pStyle w:val="Title"/>
        <w:jc w:val="center"/>
      </w:pPr>
      <w:r w:rsidRPr="00525CA3">
        <w:rPr>
          <w:noProof/>
        </w:rPr>
        <w:drawing>
          <wp:inline distT="0" distB="0" distL="0" distR="0" wp14:anchorId="5A51B78E" wp14:editId="5CDADD8A">
            <wp:extent cx="6196965" cy="3161030"/>
            <wp:effectExtent l="0" t="0" r="0" b="1270"/>
            <wp:docPr id="609158881" name="Picture 1" descr="A group of people holding shopping ba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58881" name="Picture 1" descr="A group of people holding shopping bag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AD5B" w14:textId="77777777" w:rsidR="004A6C8C" w:rsidRPr="00486AFC" w:rsidRDefault="005018D0" w:rsidP="008903A7">
      <w:pPr>
        <w:spacing w:after="0" w:line="240" w:lineRule="auto"/>
        <w:ind w:left="720" w:hanging="720"/>
        <w:jc w:val="center"/>
        <w:rPr>
          <w:rFonts w:ascii="Calibri" w:hAnsi="Calibri" w:cs="Calibri"/>
          <w:color w:val="004236"/>
          <w:sz w:val="44"/>
          <w:szCs w:val="44"/>
        </w:rPr>
      </w:pPr>
      <w:r w:rsidRPr="00486AFC">
        <w:rPr>
          <w:rFonts w:ascii="Calibri" w:hAnsi="Calibri" w:cs="Calibri"/>
          <w:color w:val="004236"/>
          <w:sz w:val="44"/>
          <w:szCs w:val="44"/>
        </w:rPr>
        <w:t>Wednesday 4</w:t>
      </w:r>
      <w:r w:rsidRPr="00486AFC">
        <w:rPr>
          <w:rFonts w:ascii="Calibri" w:hAnsi="Calibri" w:cs="Calibri"/>
          <w:color w:val="004236"/>
          <w:sz w:val="44"/>
          <w:szCs w:val="44"/>
          <w:vertAlign w:val="superscript"/>
        </w:rPr>
        <w:t>th</w:t>
      </w:r>
      <w:r w:rsidRPr="00486AFC">
        <w:rPr>
          <w:rFonts w:ascii="Calibri" w:hAnsi="Calibri" w:cs="Calibri"/>
          <w:color w:val="004236"/>
          <w:sz w:val="44"/>
          <w:szCs w:val="44"/>
        </w:rPr>
        <w:t xml:space="preserve"> November 2026</w:t>
      </w:r>
    </w:p>
    <w:p w14:paraId="4CF91D29" w14:textId="2B9DA13C" w:rsidR="0097293A" w:rsidRPr="00CB7D99" w:rsidRDefault="008063F1" w:rsidP="008903A7">
      <w:pPr>
        <w:spacing w:after="0" w:line="240" w:lineRule="auto"/>
        <w:ind w:left="720" w:hanging="720"/>
        <w:jc w:val="center"/>
        <w:rPr>
          <w:rFonts w:ascii="Calibri" w:hAnsi="Calibri" w:cs="Calibri"/>
          <w:b/>
          <w:bCs/>
          <w:color w:val="004236"/>
          <w:sz w:val="44"/>
          <w:szCs w:val="44"/>
        </w:rPr>
      </w:pPr>
      <w:r w:rsidRPr="00CB7D99">
        <w:rPr>
          <w:rFonts w:ascii="Calibri" w:hAnsi="Calibri" w:cs="Calibri"/>
          <w:b/>
          <w:bCs/>
          <w:color w:val="004236"/>
          <w:sz w:val="44"/>
          <w:szCs w:val="44"/>
        </w:rPr>
        <w:t xml:space="preserve">Online </w:t>
      </w:r>
      <w:r w:rsidR="00CB7D99" w:rsidRPr="00CB7D99">
        <w:rPr>
          <w:rFonts w:ascii="Calibri" w:hAnsi="Calibri" w:cs="Calibri"/>
          <w:b/>
          <w:bCs/>
          <w:color w:val="004236"/>
          <w:sz w:val="44"/>
          <w:szCs w:val="44"/>
        </w:rPr>
        <w:t xml:space="preserve">Zoom </w:t>
      </w:r>
      <w:r w:rsidRPr="00CB7D99">
        <w:rPr>
          <w:rFonts w:ascii="Calibri" w:hAnsi="Calibri" w:cs="Calibri"/>
          <w:b/>
          <w:bCs/>
          <w:color w:val="004236"/>
          <w:sz w:val="44"/>
          <w:szCs w:val="44"/>
        </w:rPr>
        <w:t>seminar</w:t>
      </w:r>
      <w:r w:rsidR="00807FAE" w:rsidRPr="00CB7D99">
        <w:rPr>
          <w:rFonts w:ascii="Calibri" w:hAnsi="Calibri" w:cs="Calibri"/>
          <w:b/>
          <w:bCs/>
          <w:color w:val="004236"/>
          <w:sz w:val="44"/>
          <w:szCs w:val="44"/>
        </w:rPr>
        <w:t xml:space="preserve">, </w:t>
      </w:r>
      <w:r w:rsidR="004A6C8C" w:rsidRPr="00CB7D99">
        <w:rPr>
          <w:rFonts w:ascii="Calibri" w:hAnsi="Calibri" w:cs="Calibri"/>
          <w:b/>
          <w:bCs/>
          <w:color w:val="004236"/>
          <w:sz w:val="44"/>
          <w:szCs w:val="44"/>
        </w:rPr>
        <w:t>7pm</w:t>
      </w:r>
      <w:r w:rsidR="00807FAE" w:rsidRPr="00CB7D99">
        <w:rPr>
          <w:rFonts w:ascii="Calibri" w:hAnsi="Calibri" w:cs="Calibri"/>
          <w:b/>
          <w:bCs/>
          <w:color w:val="004236"/>
          <w:sz w:val="44"/>
          <w:szCs w:val="44"/>
        </w:rPr>
        <w:t xml:space="preserve"> – </w:t>
      </w:r>
      <w:r w:rsidR="004A6C8C" w:rsidRPr="00CB7D99">
        <w:rPr>
          <w:rFonts w:ascii="Calibri" w:hAnsi="Calibri" w:cs="Calibri"/>
          <w:b/>
          <w:bCs/>
          <w:color w:val="004236"/>
          <w:sz w:val="44"/>
          <w:szCs w:val="44"/>
        </w:rPr>
        <w:t>8:15</w:t>
      </w:r>
      <w:r w:rsidR="00807FAE" w:rsidRPr="00CB7D99">
        <w:rPr>
          <w:rFonts w:ascii="Calibri" w:hAnsi="Calibri" w:cs="Calibri"/>
          <w:b/>
          <w:bCs/>
          <w:color w:val="004236"/>
          <w:sz w:val="44"/>
          <w:szCs w:val="44"/>
        </w:rPr>
        <w:t>pm</w:t>
      </w:r>
    </w:p>
    <w:p w14:paraId="23C6446E" w14:textId="67816275" w:rsidR="0097293A" w:rsidRPr="00486AFC" w:rsidRDefault="004A6C8C" w:rsidP="0097293A">
      <w:pPr>
        <w:jc w:val="center"/>
        <w:rPr>
          <w:rFonts w:ascii="Calibri" w:hAnsi="Calibri" w:cs="Calibri"/>
          <w:color w:val="004236"/>
          <w:sz w:val="44"/>
          <w:szCs w:val="44"/>
        </w:rPr>
      </w:pPr>
      <w:r w:rsidRPr="00486AFC">
        <w:rPr>
          <w:rFonts w:ascii="Calibri" w:hAnsi="Calibri" w:cs="Calibri"/>
          <w:color w:val="004236"/>
          <w:sz w:val="44"/>
          <w:szCs w:val="44"/>
        </w:rPr>
        <w:t>No Charge</w:t>
      </w:r>
    </w:p>
    <w:p w14:paraId="73D836A3" w14:textId="1E8CFA05" w:rsidR="0052620C" w:rsidRDefault="004230F7" w:rsidP="007D70AC">
      <w:pPr>
        <w:spacing w:after="0" w:line="276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Dr Annie Scudds of the University of Chester </w:t>
      </w:r>
      <w:r w:rsidR="00D0422D" w:rsidRPr="00D0422D">
        <w:rPr>
          <w:rFonts w:ascii="Arial" w:hAnsi="Arial" w:cs="Arial"/>
          <w:color w:val="auto"/>
          <w:sz w:val="20"/>
          <w:szCs w:val="20"/>
        </w:rPr>
        <w:t xml:space="preserve">is an experimental psychologist. </w:t>
      </w:r>
      <w:r w:rsidR="00B10AA9">
        <w:rPr>
          <w:rFonts w:ascii="Arial" w:hAnsi="Arial" w:cs="Arial"/>
          <w:color w:val="auto"/>
          <w:sz w:val="20"/>
          <w:szCs w:val="20"/>
        </w:rPr>
        <w:t>Annie’s</w:t>
      </w:r>
      <w:r w:rsidR="00D0422D" w:rsidRPr="00D0422D">
        <w:rPr>
          <w:rFonts w:ascii="Arial" w:hAnsi="Arial" w:cs="Arial"/>
          <w:color w:val="auto"/>
          <w:sz w:val="20"/>
          <w:szCs w:val="20"/>
        </w:rPr>
        <w:t xml:space="preserve"> research has focused on the factors influencing people’s visual representations of their environment</w:t>
      </w:r>
      <w:r w:rsidR="00637BFA">
        <w:rPr>
          <w:rFonts w:ascii="Arial" w:hAnsi="Arial" w:cs="Arial"/>
          <w:color w:val="auto"/>
          <w:sz w:val="20"/>
          <w:szCs w:val="20"/>
        </w:rPr>
        <w:t xml:space="preserve"> for most of her career</w:t>
      </w:r>
      <w:r w:rsidR="00D0422D" w:rsidRPr="00D0422D">
        <w:rPr>
          <w:rFonts w:ascii="Arial" w:hAnsi="Arial" w:cs="Arial"/>
          <w:color w:val="auto"/>
          <w:sz w:val="20"/>
          <w:szCs w:val="20"/>
        </w:rPr>
        <w:t xml:space="preserve">. More specifically, </w:t>
      </w:r>
      <w:r w:rsidR="00637BFA">
        <w:rPr>
          <w:rFonts w:ascii="Arial" w:hAnsi="Arial" w:cs="Arial"/>
          <w:color w:val="auto"/>
          <w:sz w:val="20"/>
          <w:szCs w:val="20"/>
        </w:rPr>
        <w:t>Annie</w:t>
      </w:r>
      <w:r w:rsidR="00D0422D" w:rsidRPr="00D0422D">
        <w:rPr>
          <w:rFonts w:ascii="Arial" w:hAnsi="Arial" w:cs="Arial"/>
          <w:color w:val="auto"/>
          <w:sz w:val="20"/>
          <w:szCs w:val="20"/>
        </w:rPr>
        <w:t xml:space="preserve"> has </w:t>
      </w:r>
      <w:r w:rsidR="001E3B77">
        <w:rPr>
          <w:rFonts w:ascii="Arial" w:hAnsi="Arial" w:cs="Arial"/>
          <w:color w:val="auto"/>
          <w:sz w:val="20"/>
          <w:szCs w:val="20"/>
        </w:rPr>
        <w:t>had</w:t>
      </w:r>
      <w:r w:rsidR="00D0422D" w:rsidRPr="00D0422D">
        <w:rPr>
          <w:rFonts w:ascii="Arial" w:hAnsi="Arial" w:cs="Arial"/>
          <w:color w:val="auto"/>
          <w:sz w:val="20"/>
          <w:szCs w:val="20"/>
        </w:rPr>
        <w:t xml:space="preserve"> a particular focus on consumer packaging evaluation</w:t>
      </w:r>
      <w:r w:rsidR="001E3B77">
        <w:rPr>
          <w:rFonts w:ascii="Arial" w:hAnsi="Arial" w:cs="Arial"/>
          <w:color w:val="auto"/>
          <w:sz w:val="20"/>
          <w:szCs w:val="20"/>
        </w:rPr>
        <w:t xml:space="preserve"> and </w:t>
      </w:r>
      <w:r w:rsidR="00A009AB">
        <w:rPr>
          <w:rFonts w:ascii="Arial" w:hAnsi="Arial" w:cs="Arial"/>
          <w:color w:val="auto"/>
          <w:sz w:val="20"/>
          <w:szCs w:val="20"/>
        </w:rPr>
        <w:t>its</w:t>
      </w:r>
      <w:r w:rsidR="001E3B77">
        <w:rPr>
          <w:rFonts w:ascii="Arial" w:hAnsi="Arial" w:cs="Arial"/>
          <w:color w:val="auto"/>
          <w:sz w:val="20"/>
          <w:szCs w:val="20"/>
        </w:rPr>
        <w:t xml:space="preserve"> effect on </w:t>
      </w:r>
      <w:r w:rsidR="001E3B77" w:rsidRPr="00D0422D">
        <w:rPr>
          <w:rFonts w:ascii="Arial" w:hAnsi="Arial" w:cs="Arial"/>
          <w:color w:val="auto"/>
          <w:sz w:val="20"/>
          <w:szCs w:val="20"/>
        </w:rPr>
        <w:t>people’s perception</w:t>
      </w:r>
      <w:r w:rsidR="001E3B77">
        <w:rPr>
          <w:rFonts w:ascii="Arial" w:hAnsi="Arial" w:cs="Arial"/>
          <w:color w:val="auto"/>
          <w:sz w:val="20"/>
          <w:szCs w:val="20"/>
        </w:rPr>
        <w:t>.</w:t>
      </w:r>
    </w:p>
    <w:p w14:paraId="64F114B4" w14:textId="77777777" w:rsidR="0052620C" w:rsidRDefault="0052620C" w:rsidP="007D70AC">
      <w:pPr>
        <w:spacing w:after="0" w:line="276" w:lineRule="auto"/>
        <w:rPr>
          <w:rFonts w:ascii="Arial" w:hAnsi="Arial" w:cs="Arial"/>
          <w:color w:val="auto"/>
          <w:sz w:val="20"/>
          <w:szCs w:val="20"/>
        </w:rPr>
      </w:pPr>
    </w:p>
    <w:p w14:paraId="4CA7EF4A" w14:textId="2C8FD0A1" w:rsidR="003B1965" w:rsidRDefault="003B1965" w:rsidP="007D70AC">
      <w:pPr>
        <w:spacing w:after="0" w:line="276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In this Zoom meeting Annie will</w:t>
      </w:r>
      <w:r w:rsidR="00CE2188">
        <w:rPr>
          <w:rFonts w:ascii="Arial" w:hAnsi="Arial" w:cs="Arial"/>
          <w:color w:val="auto"/>
          <w:sz w:val="20"/>
          <w:szCs w:val="20"/>
        </w:rPr>
        <w:t xml:space="preserve"> show</w:t>
      </w:r>
      <w:r w:rsidR="00DF6256">
        <w:rPr>
          <w:rFonts w:ascii="Arial" w:hAnsi="Arial" w:cs="Arial"/>
          <w:color w:val="auto"/>
          <w:sz w:val="20"/>
          <w:szCs w:val="20"/>
        </w:rPr>
        <w:t xml:space="preserve"> examples of</w:t>
      </w:r>
      <w:r w:rsidR="00E86F65">
        <w:rPr>
          <w:rFonts w:ascii="Arial" w:hAnsi="Arial" w:cs="Arial"/>
          <w:color w:val="auto"/>
          <w:sz w:val="20"/>
          <w:szCs w:val="20"/>
        </w:rPr>
        <w:t xml:space="preserve"> how companies use their packaging to stand out</w:t>
      </w:r>
      <w:r w:rsidR="008063F1">
        <w:rPr>
          <w:rFonts w:ascii="Arial" w:hAnsi="Arial" w:cs="Arial"/>
          <w:color w:val="auto"/>
          <w:sz w:val="20"/>
          <w:szCs w:val="20"/>
        </w:rPr>
        <w:t>, and how</w:t>
      </w:r>
      <w:r w:rsidR="00E86F65">
        <w:rPr>
          <w:rFonts w:ascii="Arial" w:hAnsi="Arial" w:cs="Arial"/>
          <w:color w:val="auto"/>
          <w:sz w:val="20"/>
          <w:szCs w:val="20"/>
        </w:rPr>
        <w:t xml:space="preserve"> </w:t>
      </w:r>
      <w:r w:rsidR="00CE2188">
        <w:rPr>
          <w:rFonts w:ascii="Arial" w:hAnsi="Arial" w:cs="Arial"/>
          <w:color w:val="auto"/>
          <w:sz w:val="20"/>
          <w:szCs w:val="20"/>
        </w:rPr>
        <w:t xml:space="preserve">consumers </w:t>
      </w:r>
      <w:r w:rsidR="00CA0E4F">
        <w:rPr>
          <w:rFonts w:ascii="Arial" w:hAnsi="Arial" w:cs="Arial"/>
          <w:color w:val="auto"/>
          <w:sz w:val="20"/>
          <w:szCs w:val="20"/>
        </w:rPr>
        <w:t>use this information</w:t>
      </w:r>
      <w:r w:rsidR="008063F1">
        <w:rPr>
          <w:rFonts w:ascii="Arial" w:hAnsi="Arial" w:cs="Arial"/>
          <w:color w:val="auto"/>
          <w:sz w:val="20"/>
          <w:szCs w:val="20"/>
        </w:rPr>
        <w:t xml:space="preserve">. </w:t>
      </w:r>
      <w:r w:rsidR="00DD41EF">
        <w:rPr>
          <w:rFonts w:ascii="Arial" w:hAnsi="Arial" w:cs="Arial"/>
          <w:color w:val="auto"/>
          <w:sz w:val="20"/>
          <w:szCs w:val="20"/>
        </w:rPr>
        <w:t xml:space="preserve">She </w:t>
      </w:r>
      <w:r w:rsidR="00CA0E4F">
        <w:rPr>
          <w:rFonts w:ascii="Arial" w:hAnsi="Arial" w:cs="Arial"/>
          <w:color w:val="auto"/>
          <w:sz w:val="20"/>
          <w:szCs w:val="20"/>
        </w:rPr>
        <w:t>will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="00DD41EF">
        <w:rPr>
          <w:rFonts w:ascii="Arial" w:hAnsi="Arial" w:cs="Arial"/>
          <w:color w:val="auto"/>
          <w:sz w:val="20"/>
          <w:szCs w:val="20"/>
        </w:rPr>
        <w:t xml:space="preserve">also </w:t>
      </w:r>
      <w:r w:rsidR="00CE2188">
        <w:rPr>
          <w:rFonts w:ascii="Arial" w:hAnsi="Arial" w:cs="Arial"/>
          <w:color w:val="auto"/>
          <w:sz w:val="20"/>
          <w:szCs w:val="20"/>
        </w:rPr>
        <w:t>explain how product packaging influences our buying decisions</w:t>
      </w:r>
      <w:r w:rsidR="00DD41EF">
        <w:rPr>
          <w:rFonts w:ascii="Arial" w:hAnsi="Arial" w:cs="Arial"/>
          <w:color w:val="auto"/>
          <w:sz w:val="20"/>
          <w:szCs w:val="20"/>
        </w:rPr>
        <w:t xml:space="preserve">, and the other factors that come into play when we are </w:t>
      </w:r>
      <w:r w:rsidR="00E147EB">
        <w:rPr>
          <w:rFonts w:ascii="Arial" w:hAnsi="Arial" w:cs="Arial"/>
          <w:color w:val="auto"/>
          <w:sz w:val="20"/>
          <w:szCs w:val="20"/>
        </w:rPr>
        <w:t>shopping.</w:t>
      </w:r>
    </w:p>
    <w:p w14:paraId="69548558" w14:textId="77777777" w:rsidR="00E147EB" w:rsidRDefault="00E147EB" w:rsidP="007D70AC">
      <w:pPr>
        <w:spacing w:after="0" w:line="276" w:lineRule="auto"/>
        <w:rPr>
          <w:rFonts w:ascii="Arial" w:hAnsi="Arial" w:cs="Arial"/>
          <w:color w:val="auto"/>
          <w:sz w:val="20"/>
          <w:szCs w:val="20"/>
        </w:rPr>
      </w:pPr>
    </w:p>
    <w:p w14:paraId="6620BE14" w14:textId="77777777" w:rsidR="00410193" w:rsidRDefault="00E147EB" w:rsidP="00410193">
      <w:pPr>
        <w:spacing w:after="0" w:line="276" w:lineRule="auto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In the run up to Christmas, this talk </w:t>
      </w:r>
      <w:r w:rsidR="000F79ED">
        <w:rPr>
          <w:rFonts w:ascii="Arial" w:hAnsi="Arial" w:cs="Arial"/>
          <w:color w:val="auto"/>
          <w:sz w:val="20"/>
          <w:szCs w:val="20"/>
        </w:rPr>
        <w:t>will</w:t>
      </w:r>
      <w:r>
        <w:rPr>
          <w:rFonts w:ascii="Arial" w:hAnsi="Arial" w:cs="Arial"/>
          <w:color w:val="auto"/>
          <w:sz w:val="20"/>
          <w:szCs w:val="20"/>
        </w:rPr>
        <w:t xml:space="preserve"> give </w:t>
      </w:r>
      <w:r w:rsidR="008063F1">
        <w:rPr>
          <w:rFonts w:ascii="Arial" w:hAnsi="Arial" w:cs="Arial"/>
          <w:color w:val="auto"/>
          <w:sz w:val="20"/>
          <w:szCs w:val="20"/>
        </w:rPr>
        <w:t>insight into</w:t>
      </w:r>
      <w:r w:rsidR="002439FB">
        <w:rPr>
          <w:rFonts w:ascii="Arial" w:hAnsi="Arial" w:cs="Arial"/>
          <w:color w:val="auto"/>
          <w:sz w:val="20"/>
          <w:szCs w:val="20"/>
        </w:rPr>
        <w:t xml:space="preserve"> the factors that influence </w:t>
      </w:r>
      <w:r w:rsidR="004F5524">
        <w:rPr>
          <w:rFonts w:ascii="Arial" w:hAnsi="Arial" w:cs="Arial"/>
          <w:color w:val="auto"/>
          <w:sz w:val="20"/>
          <w:szCs w:val="20"/>
        </w:rPr>
        <w:t>customer decision making</w:t>
      </w:r>
      <w:r w:rsidR="008063F1">
        <w:rPr>
          <w:rFonts w:ascii="Arial" w:hAnsi="Arial" w:cs="Arial"/>
          <w:color w:val="auto"/>
          <w:sz w:val="20"/>
          <w:szCs w:val="20"/>
        </w:rPr>
        <w:t xml:space="preserve">. </w:t>
      </w:r>
    </w:p>
    <w:p w14:paraId="689F197F" w14:textId="77777777" w:rsidR="00410193" w:rsidRDefault="00410193" w:rsidP="00410193">
      <w:pPr>
        <w:spacing w:after="0" w:line="276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14:paraId="289B054F" w14:textId="4A637F8A" w:rsidR="00E147EB" w:rsidRDefault="004F5524" w:rsidP="00410193">
      <w:pPr>
        <w:spacing w:after="0" w:line="276" w:lineRule="auto"/>
        <w:jc w:val="center"/>
        <w:rPr>
          <w:rFonts w:ascii="Arial" w:hAnsi="Arial" w:cs="Arial"/>
          <w:color w:val="auto"/>
          <w:sz w:val="28"/>
          <w:szCs w:val="28"/>
        </w:rPr>
      </w:pPr>
      <w:r w:rsidRPr="00410193">
        <w:rPr>
          <w:rFonts w:ascii="Arial" w:hAnsi="Arial" w:cs="Arial"/>
          <w:color w:val="auto"/>
          <w:sz w:val="28"/>
          <w:szCs w:val="28"/>
        </w:rPr>
        <w:t xml:space="preserve">You never know- it might change the way you buy your Christmas Shopping this </w:t>
      </w:r>
      <w:r w:rsidR="008063F1" w:rsidRPr="00410193">
        <w:rPr>
          <w:rFonts w:ascii="Arial" w:hAnsi="Arial" w:cs="Arial"/>
          <w:color w:val="auto"/>
          <w:sz w:val="28"/>
          <w:szCs w:val="28"/>
        </w:rPr>
        <w:t>year!</w:t>
      </w:r>
    </w:p>
    <w:sectPr w:rsidR="00E147EB" w:rsidSect="00BF1F4A">
      <w:headerReference w:type="default" r:id="rId12"/>
      <w:footerReference w:type="default" r:id="rId13"/>
      <w:headerReference w:type="first" r:id="rId14"/>
      <w:pgSz w:w="12240" w:h="15840"/>
      <w:pgMar w:top="1440" w:right="1041" w:bottom="567" w:left="1440" w:header="720" w:footer="443" w:gutter="0"/>
      <w:pgBorders w:offsetFrom="page">
        <w:top w:val="single" w:sz="4" w:space="24" w:color="768838"/>
        <w:left w:val="single" w:sz="4" w:space="24" w:color="768838"/>
        <w:bottom w:val="single" w:sz="4" w:space="24" w:color="768838"/>
        <w:right w:val="single" w:sz="4" w:space="24" w:color="768838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BE889" w14:textId="77777777" w:rsidR="005518B4" w:rsidRDefault="005518B4" w:rsidP="0068245E">
      <w:pPr>
        <w:spacing w:after="0" w:line="240" w:lineRule="auto"/>
      </w:pPr>
      <w:r>
        <w:separator/>
      </w:r>
    </w:p>
  </w:endnote>
  <w:endnote w:type="continuationSeparator" w:id="0">
    <w:p w14:paraId="2ED672EC" w14:textId="77777777" w:rsidR="005518B4" w:rsidRDefault="005518B4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altName w:val="Levenim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6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A1125B" w14:textId="77777777" w:rsidR="009124DD" w:rsidRDefault="00912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216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319F" w14:textId="77777777" w:rsidR="005518B4" w:rsidRDefault="005518B4" w:rsidP="0068245E">
      <w:pPr>
        <w:spacing w:after="0" w:line="240" w:lineRule="auto"/>
      </w:pPr>
      <w:r>
        <w:separator/>
      </w:r>
    </w:p>
  </w:footnote>
  <w:footnote w:type="continuationSeparator" w:id="0">
    <w:p w14:paraId="1220685C" w14:textId="77777777" w:rsidR="005518B4" w:rsidRDefault="005518B4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AC0A" w14:textId="77777777" w:rsidR="002A068F" w:rsidRDefault="002A068F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7B0B19FD" wp14:editId="73F107F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396DF028" id="Frame 2" o:spid="_x0000_s1026" alt="Border around document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" path="m,l6848856,r,9144000l,9144000,,xm466133,466133r,8211734l6382723,8677867r,-8211734l466133,466133xe" fillcolor="#629dd1 [3205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BC31" w14:textId="3B50C80A" w:rsidR="00482773" w:rsidRPr="002639AA" w:rsidRDefault="00482773" w:rsidP="00482773">
    <w:pPr>
      <w:shd w:val="clear" w:color="auto" w:fill="FFFFFF"/>
      <w:spacing w:before="211"/>
      <w:jc w:val="center"/>
      <w:rPr>
        <w:rFonts w:ascii="Arial" w:hAnsi="Arial" w:cs="Arial"/>
      </w:rPr>
    </w:pPr>
    <w:r w:rsidRPr="002639AA">
      <w:rPr>
        <w:rFonts w:ascii="Arial" w:hAnsi="Arial" w:cs="Arial"/>
        <w:b/>
        <w:bCs/>
        <w:color w:val="000000"/>
        <w:spacing w:val="-2"/>
        <w:w w:val="128"/>
      </w:rPr>
      <w:t xml:space="preserve">CHESHIRE FEDERATION </w:t>
    </w:r>
    <w:r w:rsidRPr="002639AA">
      <w:rPr>
        <w:rFonts w:ascii="Arial" w:hAnsi="Arial" w:cs="Arial"/>
        <w:b/>
        <w:bCs/>
        <w:color w:val="000000"/>
        <w:spacing w:val="-12"/>
        <w:w w:val="128"/>
      </w:rPr>
      <w:t>OF WOMEN'S INSTITUTES</w:t>
    </w:r>
  </w:p>
  <w:p w14:paraId="51F6F4B2" w14:textId="4F9EC725" w:rsidR="009124DD" w:rsidRPr="0037410B" w:rsidRDefault="00482773" w:rsidP="0037410B">
    <w:pPr>
      <w:shd w:val="clear" w:color="auto" w:fill="FFFFFF"/>
      <w:spacing w:line="247" w:lineRule="exact"/>
      <w:ind w:left="62"/>
      <w:jc w:val="center"/>
      <w:rPr>
        <w:rFonts w:ascii="Levenim MT" w:hAnsi="Levenim MT" w:cs="Levenim MT"/>
        <w:sz w:val="14"/>
        <w:szCs w:val="14"/>
      </w:rPr>
    </w:pPr>
    <w:r w:rsidRPr="00A40B2C">
      <w:rPr>
        <w:rFonts w:ascii="Arial" w:hAnsi="Arial" w:cs="Arial"/>
        <w:sz w:val="14"/>
        <w:szCs w:val="14"/>
      </w:rPr>
      <w:t>WI HOUSE. 11 WHITE FRIARS. CHESTER. CH</w:t>
    </w:r>
    <w:r w:rsidR="0037410B" w:rsidRPr="00A40B2C">
      <w:rPr>
        <w:rFonts w:ascii="Arial" w:hAnsi="Arial" w:cs="Arial"/>
        <w:sz w:val="14"/>
        <w:szCs w:val="14"/>
      </w:rPr>
      <w:t>1</w:t>
    </w:r>
    <w:r w:rsidRPr="00A40B2C">
      <w:rPr>
        <w:rFonts w:ascii="Arial" w:hAnsi="Arial" w:cs="Arial"/>
        <w:sz w:val="14"/>
        <w:szCs w:val="14"/>
      </w:rPr>
      <w:t xml:space="preserve"> 1NZ</w:t>
    </w:r>
    <w:r w:rsidRPr="0037410B">
      <w:rPr>
        <w:rFonts w:ascii="Levenim MT" w:hAnsi="Levenim MT" w:cs="Levenim MT" w:hint="cs"/>
        <w:sz w:val="14"/>
        <w:szCs w:val="14"/>
      </w:rPr>
      <w:tab/>
    </w:r>
    <w:r w:rsidRPr="0037410B">
      <w:rPr>
        <w:rFonts w:ascii="Levenim MT" w:hAnsi="Levenim MT" w:cs="Levenim MT" w:hint="cs"/>
        <w:sz w:val="14"/>
        <w:szCs w:val="14"/>
      </w:rPr>
      <w:tab/>
    </w:r>
    <w:r w:rsidRPr="0037410B">
      <w:rPr>
        <w:rFonts w:ascii="Levenim MT" w:hAnsi="Levenim MT" w:cs="Levenim MT" w:hint="cs"/>
        <w:spacing w:val="1"/>
        <w:sz w:val="14"/>
        <w:szCs w:val="14"/>
        <w:lang w:val="fr-FR"/>
      </w:rPr>
      <w:t xml:space="preserve">email: </w:t>
    </w:r>
    <w:r w:rsidR="00E543C2">
      <w:rPr>
        <w:rFonts w:ascii="Levenim MT" w:hAnsi="Levenim MT" w:cs="Levenim MT"/>
        <w:spacing w:val="1"/>
        <w:sz w:val="14"/>
        <w:szCs w:val="14"/>
        <w:lang w:val="fr-FR"/>
      </w:rPr>
      <w:t>info@cheshirewi.org.uk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9C14441"/>
    <w:multiLevelType w:val="hybridMultilevel"/>
    <w:tmpl w:val="2B887482"/>
    <w:lvl w:ilvl="0" w:tplc="104ED14E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3075F"/>
    <w:multiLevelType w:val="hybridMultilevel"/>
    <w:tmpl w:val="E22C590C"/>
    <w:lvl w:ilvl="0" w:tplc="ACF0E2AE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76F55"/>
    <w:multiLevelType w:val="hybridMultilevel"/>
    <w:tmpl w:val="82427F90"/>
    <w:lvl w:ilvl="0" w:tplc="D8ACF4C2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663D9"/>
    <w:multiLevelType w:val="hybridMultilevel"/>
    <w:tmpl w:val="A9024890"/>
    <w:lvl w:ilvl="0" w:tplc="6B946734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04385"/>
    <w:multiLevelType w:val="hybridMultilevel"/>
    <w:tmpl w:val="887804B0"/>
    <w:lvl w:ilvl="0" w:tplc="F79CD854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92F0796"/>
    <w:multiLevelType w:val="hybridMultilevel"/>
    <w:tmpl w:val="4536BD56"/>
    <w:lvl w:ilvl="0" w:tplc="C83407C4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727E6"/>
    <w:multiLevelType w:val="multilevel"/>
    <w:tmpl w:val="A22ABF8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EBD2B38"/>
    <w:multiLevelType w:val="hybridMultilevel"/>
    <w:tmpl w:val="066A934E"/>
    <w:lvl w:ilvl="0" w:tplc="44A2612A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040F20"/>
    <w:multiLevelType w:val="multilevel"/>
    <w:tmpl w:val="73526B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89884593">
    <w:abstractNumId w:val="14"/>
  </w:num>
  <w:num w:numId="2" w16cid:durableId="1467507488">
    <w:abstractNumId w:val="19"/>
  </w:num>
  <w:num w:numId="3" w16cid:durableId="1469543359">
    <w:abstractNumId w:val="13"/>
  </w:num>
  <w:num w:numId="4" w16cid:durableId="1253005165">
    <w:abstractNumId w:val="18"/>
  </w:num>
  <w:num w:numId="5" w16cid:durableId="1073969035">
    <w:abstractNumId w:val="7"/>
  </w:num>
  <w:num w:numId="6" w16cid:durableId="1770663553">
    <w:abstractNumId w:val="6"/>
  </w:num>
  <w:num w:numId="7" w16cid:durableId="240528369">
    <w:abstractNumId w:val="5"/>
  </w:num>
  <w:num w:numId="8" w16cid:durableId="1686322426">
    <w:abstractNumId w:val="4"/>
  </w:num>
  <w:num w:numId="9" w16cid:durableId="2129472786">
    <w:abstractNumId w:val="16"/>
  </w:num>
  <w:num w:numId="10" w16cid:durableId="36970663">
    <w:abstractNumId w:val="3"/>
  </w:num>
  <w:num w:numId="11" w16cid:durableId="1515193704">
    <w:abstractNumId w:val="2"/>
  </w:num>
  <w:num w:numId="12" w16cid:durableId="1386562479">
    <w:abstractNumId w:val="1"/>
  </w:num>
  <w:num w:numId="13" w16cid:durableId="2041125998">
    <w:abstractNumId w:val="0"/>
  </w:num>
  <w:num w:numId="14" w16cid:durableId="3551620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3721469">
    <w:abstractNumId w:val="10"/>
  </w:num>
  <w:num w:numId="16" w16cid:durableId="246504413">
    <w:abstractNumId w:val="15"/>
  </w:num>
  <w:num w:numId="17" w16cid:durableId="391008794">
    <w:abstractNumId w:val="8"/>
  </w:num>
  <w:num w:numId="18" w16cid:durableId="1793984569">
    <w:abstractNumId w:val="11"/>
  </w:num>
  <w:num w:numId="19" w16cid:durableId="1999845823">
    <w:abstractNumId w:val="17"/>
  </w:num>
  <w:num w:numId="20" w16cid:durableId="884104907">
    <w:abstractNumId w:val="9"/>
  </w:num>
  <w:num w:numId="21" w16cid:durableId="795657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02"/>
    <w:rsid w:val="00005903"/>
    <w:rsid w:val="000125D3"/>
    <w:rsid w:val="0002056F"/>
    <w:rsid w:val="00031D02"/>
    <w:rsid w:val="00040E80"/>
    <w:rsid w:val="0004723A"/>
    <w:rsid w:val="00053BA8"/>
    <w:rsid w:val="0007032C"/>
    <w:rsid w:val="000768F4"/>
    <w:rsid w:val="0008632C"/>
    <w:rsid w:val="00097911"/>
    <w:rsid w:val="000A11E7"/>
    <w:rsid w:val="000A6C31"/>
    <w:rsid w:val="000C3D4B"/>
    <w:rsid w:val="000C6A2F"/>
    <w:rsid w:val="000D3B81"/>
    <w:rsid w:val="000D54CF"/>
    <w:rsid w:val="000E33EA"/>
    <w:rsid w:val="000F0644"/>
    <w:rsid w:val="000F0DA2"/>
    <w:rsid w:val="000F79ED"/>
    <w:rsid w:val="00101B8D"/>
    <w:rsid w:val="00112287"/>
    <w:rsid w:val="00131A42"/>
    <w:rsid w:val="001570B2"/>
    <w:rsid w:val="001609D3"/>
    <w:rsid w:val="001624C3"/>
    <w:rsid w:val="00163B8C"/>
    <w:rsid w:val="00182D0D"/>
    <w:rsid w:val="00184D33"/>
    <w:rsid w:val="00187985"/>
    <w:rsid w:val="00193068"/>
    <w:rsid w:val="001C608D"/>
    <w:rsid w:val="001D3EB4"/>
    <w:rsid w:val="001E3B77"/>
    <w:rsid w:val="00203488"/>
    <w:rsid w:val="00205307"/>
    <w:rsid w:val="00205801"/>
    <w:rsid w:val="00216B10"/>
    <w:rsid w:val="00220400"/>
    <w:rsid w:val="002266BC"/>
    <w:rsid w:val="002326E1"/>
    <w:rsid w:val="00233F0E"/>
    <w:rsid w:val="00236505"/>
    <w:rsid w:val="002439FB"/>
    <w:rsid w:val="00243F02"/>
    <w:rsid w:val="00257C0B"/>
    <w:rsid w:val="002639AA"/>
    <w:rsid w:val="002733AA"/>
    <w:rsid w:val="0029151F"/>
    <w:rsid w:val="002A068F"/>
    <w:rsid w:val="002B7963"/>
    <w:rsid w:val="002D12E7"/>
    <w:rsid w:val="002E3537"/>
    <w:rsid w:val="002F1575"/>
    <w:rsid w:val="0030446C"/>
    <w:rsid w:val="00344D53"/>
    <w:rsid w:val="0035280A"/>
    <w:rsid w:val="00355E1A"/>
    <w:rsid w:val="0036181A"/>
    <w:rsid w:val="0037410B"/>
    <w:rsid w:val="00386E3F"/>
    <w:rsid w:val="003A4DC1"/>
    <w:rsid w:val="003B1965"/>
    <w:rsid w:val="003B26FB"/>
    <w:rsid w:val="003E17E4"/>
    <w:rsid w:val="003F127F"/>
    <w:rsid w:val="003F2499"/>
    <w:rsid w:val="003F4C68"/>
    <w:rsid w:val="00404946"/>
    <w:rsid w:val="00410193"/>
    <w:rsid w:val="004230F7"/>
    <w:rsid w:val="00431FFB"/>
    <w:rsid w:val="004370B7"/>
    <w:rsid w:val="00437324"/>
    <w:rsid w:val="004374E1"/>
    <w:rsid w:val="00440C0D"/>
    <w:rsid w:val="00453545"/>
    <w:rsid w:val="00454BBF"/>
    <w:rsid w:val="00454BF8"/>
    <w:rsid w:val="004551EE"/>
    <w:rsid w:val="004611DB"/>
    <w:rsid w:val="004660C0"/>
    <w:rsid w:val="0047658C"/>
    <w:rsid w:val="00482773"/>
    <w:rsid w:val="00484D97"/>
    <w:rsid w:val="00486AFC"/>
    <w:rsid w:val="004A1A94"/>
    <w:rsid w:val="004A6C8C"/>
    <w:rsid w:val="004B0B17"/>
    <w:rsid w:val="004B7B70"/>
    <w:rsid w:val="004C2DF6"/>
    <w:rsid w:val="004C4E28"/>
    <w:rsid w:val="004D240D"/>
    <w:rsid w:val="004F5524"/>
    <w:rsid w:val="004F6776"/>
    <w:rsid w:val="005018D0"/>
    <w:rsid w:val="005057FA"/>
    <w:rsid w:val="0051581D"/>
    <w:rsid w:val="00516D75"/>
    <w:rsid w:val="00525CA3"/>
    <w:rsid w:val="0052620C"/>
    <w:rsid w:val="005479D8"/>
    <w:rsid w:val="005518B4"/>
    <w:rsid w:val="005519DF"/>
    <w:rsid w:val="005565A2"/>
    <w:rsid w:val="00561481"/>
    <w:rsid w:val="005803E4"/>
    <w:rsid w:val="00586D92"/>
    <w:rsid w:val="005A2CD6"/>
    <w:rsid w:val="005A2EDE"/>
    <w:rsid w:val="005B2E57"/>
    <w:rsid w:val="005B327E"/>
    <w:rsid w:val="005C0511"/>
    <w:rsid w:val="005C5F09"/>
    <w:rsid w:val="005D2D39"/>
    <w:rsid w:val="005D33AE"/>
    <w:rsid w:val="005E1815"/>
    <w:rsid w:val="005E6F41"/>
    <w:rsid w:val="005F1634"/>
    <w:rsid w:val="006052C6"/>
    <w:rsid w:val="006126DF"/>
    <w:rsid w:val="00637BFA"/>
    <w:rsid w:val="006553DC"/>
    <w:rsid w:val="00657252"/>
    <w:rsid w:val="00660BEB"/>
    <w:rsid w:val="006800A4"/>
    <w:rsid w:val="0068245E"/>
    <w:rsid w:val="00685BD9"/>
    <w:rsid w:val="00692C40"/>
    <w:rsid w:val="0069500E"/>
    <w:rsid w:val="00697843"/>
    <w:rsid w:val="006A3109"/>
    <w:rsid w:val="006B37CC"/>
    <w:rsid w:val="006B5B93"/>
    <w:rsid w:val="006C3851"/>
    <w:rsid w:val="006D22DE"/>
    <w:rsid w:val="006D61B4"/>
    <w:rsid w:val="006E191A"/>
    <w:rsid w:val="006E4264"/>
    <w:rsid w:val="00713F12"/>
    <w:rsid w:val="00713F75"/>
    <w:rsid w:val="0071726A"/>
    <w:rsid w:val="007323F3"/>
    <w:rsid w:val="007334DA"/>
    <w:rsid w:val="0073666E"/>
    <w:rsid w:val="00752483"/>
    <w:rsid w:val="00776197"/>
    <w:rsid w:val="00776CEB"/>
    <w:rsid w:val="00786A7B"/>
    <w:rsid w:val="007914CA"/>
    <w:rsid w:val="007918B0"/>
    <w:rsid w:val="007932F2"/>
    <w:rsid w:val="007A2971"/>
    <w:rsid w:val="007A4EDB"/>
    <w:rsid w:val="007A70CF"/>
    <w:rsid w:val="007C3296"/>
    <w:rsid w:val="007C4F50"/>
    <w:rsid w:val="007C6252"/>
    <w:rsid w:val="007D436B"/>
    <w:rsid w:val="007D70AC"/>
    <w:rsid w:val="007E142E"/>
    <w:rsid w:val="007F2EDE"/>
    <w:rsid w:val="008046A2"/>
    <w:rsid w:val="008063F1"/>
    <w:rsid w:val="00807FAE"/>
    <w:rsid w:val="0081539A"/>
    <w:rsid w:val="00827FCC"/>
    <w:rsid w:val="008326B6"/>
    <w:rsid w:val="00833B0E"/>
    <w:rsid w:val="00834305"/>
    <w:rsid w:val="008440ED"/>
    <w:rsid w:val="00845ADB"/>
    <w:rsid w:val="008466BC"/>
    <w:rsid w:val="008505AB"/>
    <w:rsid w:val="00851984"/>
    <w:rsid w:val="0085216E"/>
    <w:rsid w:val="00856464"/>
    <w:rsid w:val="008609D1"/>
    <w:rsid w:val="0086381E"/>
    <w:rsid w:val="00865A3C"/>
    <w:rsid w:val="008701A5"/>
    <w:rsid w:val="00871600"/>
    <w:rsid w:val="008903A7"/>
    <w:rsid w:val="0089436B"/>
    <w:rsid w:val="00897FB4"/>
    <w:rsid w:val="008C4FC8"/>
    <w:rsid w:val="008D5E58"/>
    <w:rsid w:val="008E572E"/>
    <w:rsid w:val="008E5C8D"/>
    <w:rsid w:val="008F7B49"/>
    <w:rsid w:val="009124DD"/>
    <w:rsid w:val="009124FE"/>
    <w:rsid w:val="00922437"/>
    <w:rsid w:val="009322CE"/>
    <w:rsid w:val="00933763"/>
    <w:rsid w:val="00940101"/>
    <w:rsid w:val="00942793"/>
    <w:rsid w:val="0094423C"/>
    <w:rsid w:val="009578AF"/>
    <w:rsid w:val="009621E7"/>
    <w:rsid w:val="0097293A"/>
    <w:rsid w:val="00976EA9"/>
    <w:rsid w:val="00977102"/>
    <w:rsid w:val="009A5389"/>
    <w:rsid w:val="009B104F"/>
    <w:rsid w:val="009B1E84"/>
    <w:rsid w:val="009B50D4"/>
    <w:rsid w:val="009C3AA4"/>
    <w:rsid w:val="009D3143"/>
    <w:rsid w:val="009D3C02"/>
    <w:rsid w:val="00A009AB"/>
    <w:rsid w:val="00A26A45"/>
    <w:rsid w:val="00A3536F"/>
    <w:rsid w:val="00A40B2C"/>
    <w:rsid w:val="00A560C2"/>
    <w:rsid w:val="00A564D1"/>
    <w:rsid w:val="00A56F98"/>
    <w:rsid w:val="00A64661"/>
    <w:rsid w:val="00A6475B"/>
    <w:rsid w:val="00A653EB"/>
    <w:rsid w:val="00A81E4A"/>
    <w:rsid w:val="00A95506"/>
    <w:rsid w:val="00A95FC2"/>
    <w:rsid w:val="00A97731"/>
    <w:rsid w:val="00A97EEB"/>
    <w:rsid w:val="00AB123B"/>
    <w:rsid w:val="00AB32DD"/>
    <w:rsid w:val="00AB38D5"/>
    <w:rsid w:val="00AF0F4D"/>
    <w:rsid w:val="00B10AA9"/>
    <w:rsid w:val="00B1199D"/>
    <w:rsid w:val="00B168F9"/>
    <w:rsid w:val="00B275EC"/>
    <w:rsid w:val="00B34E7E"/>
    <w:rsid w:val="00B40185"/>
    <w:rsid w:val="00B46119"/>
    <w:rsid w:val="00B53292"/>
    <w:rsid w:val="00B60C9C"/>
    <w:rsid w:val="00B620E5"/>
    <w:rsid w:val="00B82C39"/>
    <w:rsid w:val="00B83E77"/>
    <w:rsid w:val="00B8525C"/>
    <w:rsid w:val="00B87BBD"/>
    <w:rsid w:val="00B9292F"/>
    <w:rsid w:val="00BA2249"/>
    <w:rsid w:val="00BB00D8"/>
    <w:rsid w:val="00BB595E"/>
    <w:rsid w:val="00BC18A9"/>
    <w:rsid w:val="00BD2482"/>
    <w:rsid w:val="00BE6F9C"/>
    <w:rsid w:val="00BE7178"/>
    <w:rsid w:val="00BF1F4A"/>
    <w:rsid w:val="00BF2EA7"/>
    <w:rsid w:val="00C40B41"/>
    <w:rsid w:val="00C41CA0"/>
    <w:rsid w:val="00C42ADB"/>
    <w:rsid w:val="00C447C2"/>
    <w:rsid w:val="00C62A61"/>
    <w:rsid w:val="00C67FD5"/>
    <w:rsid w:val="00C72503"/>
    <w:rsid w:val="00C85988"/>
    <w:rsid w:val="00C9336E"/>
    <w:rsid w:val="00C93A32"/>
    <w:rsid w:val="00CA0E4F"/>
    <w:rsid w:val="00CA36D4"/>
    <w:rsid w:val="00CA6F86"/>
    <w:rsid w:val="00CB7D99"/>
    <w:rsid w:val="00CD03D4"/>
    <w:rsid w:val="00CE1663"/>
    <w:rsid w:val="00CE2188"/>
    <w:rsid w:val="00CE754C"/>
    <w:rsid w:val="00CE7E1B"/>
    <w:rsid w:val="00CF207A"/>
    <w:rsid w:val="00D00EE0"/>
    <w:rsid w:val="00D0422D"/>
    <w:rsid w:val="00D0568E"/>
    <w:rsid w:val="00D05DC0"/>
    <w:rsid w:val="00D117D7"/>
    <w:rsid w:val="00D155A7"/>
    <w:rsid w:val="00D245B2"/>
    <w:rsid w:val="00D42740"/>
    <w:rsid w:val="00D45287"/>
    <w:rsid w:val="00D46B64"/>
    <w:rsid w:val="00D529A9"/>
    <w:rsid w:val="00D5601B"/>
    <w:rsid w:val="00D7573C"/>
    <w:rsid w:val="00D77496"/>
    <w:rsid w:val="00D84459"/>
    <w:rsid w:val="00D91040"/>
    <w:rsid w:val="00D92469"/>
    <w:rsid w:val="00D97147"/>
    <w:rsid w:val="00DB77E5"/>
    <w:rsid w:val="00DC42A0"/>
    <w:rsid w:val="00DD1C90"/>
    <w:rsid w:val="00DD41EF"/>
    <w:rsid w:val="00DE04E6"/>
    <w:rsid w:val="00DE0CAC"/>
    <w:rsid w:val="00DF6256"/>
    <w:rsid w:val="00E03E13"/>
    <w:rsid w:val="00E147EB"/>
    <w:rsid w:val="00E26759"/>
    <w:rsid w:val="00E342C9"/>
    <w:rsid w:val="00E402F3"/>
    <w:rsid w:val="00E43EFE"/>
    <w:rsid w:val="00E45D7B"/>
    <w:rsid w:val="00E52753"/>
    <w:rsid w:val="00E543C2"/>
    <w:rsid w:val="00E56134"/>
    <w:rsid w:val="00E5774B"/>
    <w:rsid w:val="00E63954"/>
    <w:rsid w:val="00E86F65"/>
    <w:rsid w:val="00E95CBC"/>
    <w:rsid w:val="00E970E9"/>
    <w:rsid w:val="00EA786A"/>
    <w:rsid w:val="00EB4082"/>
    <w:rsid w:val="00EC0FBA"/>
    <w:rsid w:val="00EC58BA"/>
    <w:rsid w:val="00EC7402"/>
    <w:rsid w:val="00EF04E8"/>
    <w:rsid w:val="00F111B7"/>
    <w:rsid w:val="00F1487A"/>
    <w:rsid w:val="00F23EB1"/>
    <w:rsid w:val="00F31580"/>
    <w:rsid w:val="00F578FD"/>
    <w:rsid w:val="00F61434"/>
    <w:rsid w:val="00F632D4"/>
    <w:rsid w:val="00F63E9F"/>
    <w:rsid w:val="00F70AAA"/>
    <w:rsid w:val="00F82FAF"/>
    <w:rsid w:val="00F85ABB"/>
    <w:rsid w:val="00F9496D"/>
    <w:rsid w:val="00FA53A6"/>
    <w:rsid w:val="00FC2BD3"/>
    <w:rsid w:val="00FC6C91"/>
    <w:rsid w:val="00F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8F4B81"/>
  <w15:chartTrackingRefBased/>
  <w15:docId w15:val="{5DA0C81C-6595-4363-8311-CDC4AC1F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42852" w:themeColor="text2"/>
        <w:sz w:val="24"/>
        <w:szCs w:val="24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1A"/>
  </w:style>
  <w:style w:type="paragraph" w:styleId="Heading1">
    <w:name w:val="heading 1"/>
    <w:basedOn w:val="Normal"/>
    <w:next w:val="Normal"/>
    <w:link w:val="Heading1Char"/>
    <w:uiPriority w:val="6"/>
    <w:qFormat/>
    <w:rsid w:val="008466BC"/>
    <w:pPr>
      <w:keepNext/>
      <w:keepLines/>
      <w:contextualSpacing/>
      <w:outlineLvl w:val="0"/>
    </w:pPr>
    <w:rPr>
      <w:rFonts w:asciiTheme="majorHAnsi" w:eastAsiaTheme="majorEastAsia" w:hAnsiTheme="majorHAnsi" w:cstheme="majorBidi"/>
      <w:color w:val="253356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B1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53356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AB12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53356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3044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34F77" w:themeColor="accent2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3044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234F77" w:themeColor="accent2" w:themeShade="80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3044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234F77" w:themeColor="accent2" w:themeShade="80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AB12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AB12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2"/>
    <w:qFormat/>
    <w:rsid w:val="00484D97"/>
    <w:pPr>
      <w:spacing w:after="320" w:line="240" w:lineRule="auto"/>
      <w:contextualSpacing/>
    </w:pPr>
    <w:rPr>
      <w:sz w:val="44"/>
    </w:rPr>
  </w:style>
  <w:style w:type="character" w:customStyle="1" w:styleId="SubtitleChar">
    <w:name w:val="Subtitle Char"/>
    <w:basedOn w:val="DefaultParagraphFont"/>
    <w:link w:val="Subtitle"/>
    <w:uiPriority w:val="2"/>
    <w:rsid w:val="00484D97"/>
    <w:rPr>
      <w:sz w:val="44"/>
    </w:rPr>
  </w:style>
  <w:style w:type="paragraph" w:styleId="Title">
    <w:name w:val="Title"/>
    <w:basedOn w:val="Normal"/>
    <w:link w:val="TitleChar"/>
    <w:uiPriority w:val="1"/>
    <w:qFormat/>
    <w:rsid w:val="0008632C"/>
    <w:pPr>
      <w:keepNext/>
      <w:spacing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3476B1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08632C"/>
    <w:rPr>
      <w:rFonts w:asciiTheme="majorHAnsi" w:eastAsiaTheme="majorEastAsia" w:hAnsiTheme="majorHAnsi" w:cstheme="majorBidi"/>
      <w:b/>
      <w:bCs/>
      <w:caps/>
      <w:color w:val="3476B1" w:themeColor="accent2" w:themeShade="BF"/>
      <w:kern w:val="28"/>
      <w:sz w:val="84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484D97"/>
    <w:pPr>
      <w:pBdr>
        <w:top w:val="dotted" w:sz="2" w:space="6" w:color="242852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3476B1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CA6F86"/>
    <w:rPr>
      <w:b/>
      <w:bCs/>
      <w:smallCaps/>
      <w:color w:val="3476B1" w:themeColor="accent2" w:themeShade="BF"/>
      <w:sz w:val="44"/>
    </w:rPr>
  </w:style>
  <w:style w:type="paragraph" w:customStyle="1" w:styleId="ContactInfo">
    <w:name w:val="Contact Info"/>
    <w:basedOn w:val="Normal"/>
    <w:uiPriority w:val="5"/>
    <w:qFormat/>
    <w:rsid w:val="005E1815"/>
    <w:pPr>
      <w:pBdr>
        <w:bottom w:val="dotted" w:sz="4" w:space="6" w:color="242852" w:themeColor="text2"/>
      </w:pBdr>
      <w:spacing w:after="360" w:line="240" w:lineRule="auto"/>
      <w:contextualSpacing/>
    </w:pPr>
    <w:rPr>
      <w:smallCaps/>
      <w:sz w:val="36"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FC6C91"/>
    <w:pPr>
      <w:spacing w:after="0" w:line="240" w:lineRule="auto"/>
      <w:jc w:val="center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FC6C91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6"/>
    <w:rsid w:val="0030446C"/>
    <w:rPr>
      <w:rFonts w:asciiTheme="majorHAnsi" w:eastAsiaTheme="majorEastAsia" w:hAnsiTheme="majorHAnsi" w:cstheme="majorBidi"/>
      <w:color w:val="253356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30446C"/>
    <w:rPr>
      <w:rFonts w:asciiTheme="majorHAnsi" w:eastAsiaTheme="majorEastAsia" w:hAnsiTheme="majorHAnsi" w:cstheme="majorBidi"/>
      <w:color w:val="253356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30446C"/>
    <w:rPr>
      <w:rFonts w:asciiTheme="majorHAnsi" w:eastAsiaTheme="majorEastAsia" w:hAnsiTheme="majorHAnsi" w:cstheme="majorBidi"/>
      <w:i/>
      <w:iCs/>
      <w:color w:val="253356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30446C"/>
    <w:rPr>
      <w:rFonts w:asciiTheme="majorHAnsi" w:eastAsiaTheme="majorEastAsia" w:hAnsiTheme="majorHAnsi" w:cstheme="majorBidi"/>
      <w:color w:val="234F77" w:themeColor="accent2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253356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E191A"/>
    <w:pPr>
      <w:pBdr>
        <w:top w:val="single" w:sz="4" w:space="10" w:color="253356" w:themeColor="accent1" w:themeShade="80"/>
        <w:bottom w:val="single" w:sz="4" w:space="10" w:color="253356" w:themeColor="accent1" w:themeShade="80"/>
      </w:pBdr>
      <w:spacing w:before="360" w:after="360"/>
      <w:jc w:val="center"/>
    </w:pPr>
    <w:rPr>
      <w:i/>
      <w:iCs/>
      <w:color w:val="253356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191A"/>
    <w:rPr>
      <w:i/>
      <w:iCs/>
      <w:color w:val="253356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E191A"/>
    <w:rPr>
      <w:b/>
      <w:bCs/>
      <w:caps w:val="0"/>
      <w:smallCaps/>
      <w:color w:val="253356" w:themeColor="accent1" w:themeShade="80"/>
      <w:spacing w:val="0"/>
    </w:rPr>
  </w:style>
  <w:style w:type="paragraph" w:styleId="TOCHeading">
    <w:name w:val="TOC Heading"/>
    <w:basedOn w:val="Heading1"/>
    <w:next w:val="Normal"/>
    <w:uiPriority w:val="39"/>
    <w:unhideWhenUsed/>
    <w:rsid w:val="00484D97"/>
    <w:pPr>
      <w:spacing w:before="600"/>
      <w:outlineLvl w:val="9"/>
    </w:pPr>
  </w:style>
  <w:style w:type="character" w:styleId="Hyperlink">
    <w:name w:val="Hyperlink"/>
    <w:basedOn w:val="DefaultParagraphFont"/>
    <w:uiPriority w:val="99"/>
    <w:unhideWhenUsed/>
    <w:rsid w:val="00CF207A"/>
    <w:rPr>
      <w:color w:val="253356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3B4658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6"/>
    <w:semiHidden/>
    <w:rsid w:val="0030446C"/>
    <w:rPr>
      <w:rFonts w:asciiTheme="majorHAnsi" w:eastAsiaTheme="majorEastAsia" w:hAnsiTheme="majorHAnsi" w:cstheme="majorBidi"/>
      <w:i/>
      <w:color w:val="234F77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30446C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30446C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Number">
    <w:name w:val="List Number"/>
    <w:basedOn w:val="Normal"/>
    <w:uiPriority w:val="8"/>
    <w:qFormat/>
    <w:rsid w:val="0030446C"/>
    <w:pPr>
      <w:numPr>
        <w:numId w:val="9"/>
      </w:numPr>
    </w:pPr>
  </w:style>
  <w:style w:type="paragraph" w:styleId="ListBullet">
    <w:name w:val="List Bullet"/>
    <w:basedOn w:val="Normal"/>
    <w:uiPriority w:val="8"/>
    <w:qFormat/>
    <w:rsid w:val="0030446C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41C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1CA0"/>
    <w:pPr>
      <w:spacing w:after="100"/>
      <w:ind w:left="240"/>
    </w:pPr>
  </w:style>
  <w:style w:type="character" w:styleId="Strong">
    <w:name w:val="Strong"/>
    <w:basedOn w:val="DefaultParagraphFont"/>
    <w:uiPriority w:val="7"/>
    <w:qFormat/>
    <w:rsid w:val="005E18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30446C"/>
    <w:rPr>
      <w:rFonts w:asciiTheme="majorHAnsi" w:eastAsiaTheme="majorEastAsia" w:hAnsiTheme="majorHAnsi" w:cstheme="majorBidi"/>
      <w:b/>
      <w:iCs/>
      <w:color w:val="234F77" w:themeColor="accent2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191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1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semiHidden/>
    <w:unhideWhenUsed/>
    <w:qFormat/>
    <w:rsid w:val="006E191A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3741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6B37CC"/>
    <w:pPr>
      <w:ind w:left="720"/>
      <w:contextualSpacing/>
    </w:pPr>
  </w:style>
  <w:style w:type="character" w:customStyle="1" w:styleId="hgkelc">
    <w:name w:val="hgkelc"/>
    <w:basedOn w:val="DefaultParagraphFont"/>
    <w:rsid w:val="00A564D1"/>
  </w:style>
  <w:style w:type="paragraph" w:styleId="NormalWeb">
    <w:name w:val="Normal (Web)"/>
    <w:basedOn w:val="Normal"/>
    <w:uiPriority w:val="99"/>
    <w:semiHidden/>
    <w:unhideWhenUsed/>
    <w:rsid w:val="001D3E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DF98EE-FF04-41DC-BE19-58B75560A1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Bentley</dc:creator>
  <cp:keywords/>
  <dc:description/>
  <cp:lastModifiedBy>Sue Bentley</cp:lastModifiedBy>
  <cp:revision>2</cp:revision>
  <cp:lastPrinted>2024-09-17T18:59:00Z</cp:lastPrinted>
  <dcterms:created xsi:type="dcterms:W3CDTF">2026-10-02T20:15:00Z</dcterms:created>
  <dcterms:modified xsi:type="dcterms:W3CDTF">2026-10-02T20:15:00Z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